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71"/>
        <w:gridCol w:w="11678"/>
        <w:gridCol w:w="1841"/>
      </w:tblGrid>
      <w:tr w:rsidR="005E707D" w:rsidRPr="00184A49" w14:paraId="22C4A9CA" w14:textId="77777777" w:rsidTr="005E707D">
        <w:trPr>
          <w:trHeight w:val="1266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42C010" w14:textId="77777777" w:rsidR="005E707D" w:rsidRPr="00184A49" w:rsidRDefault="005E707D" w:rsidP="006F13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27C94" wp14:editId="73621D91">
                  <wp:extent cx="542857" cy="723810"/>
                  <wp:effectExtent l="0" t="0" r="0" b="635"/>
                  <wp:docPr id="8043890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8909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57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</w:tcPr>
          <w:p w14:paraId="4DCF087E" w14:textId="0F5B1795" w:rsidR="005E707D" w:rsidRDefault="005E707D" w:rsidP="006F13B1">
            <w:pPr>
              <w:jc w:val="center"/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DE REMBOURSEM</w:t>
            </w:r>
            <w:r w:rsidR="00F65C01"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NT</w:t>
            </w:r>
          </w:p>
          <w:p w14:paraId="1A85AC15" w14:textId="70FC0641" w:rsidR="005E707D" w:rsidRPr="00186A57" w:rsidRDefault="005E707D" w:rsidP="005E707D">
            <w:pPr>
              <w:jc w:val="center"/>
              <w:rPr>
                <w:rFonts w:ascii="Copperplate Gothic Bold" w:hAnsi="Copperplate Gothic Bold" w:cs="ADLaM Display"/>
                <w:color w:val="000000" w:themeColor="text1"/>
                <w:sz w:val="42"/>
                <w:szCs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Déplacements</w:t>
            </w:r>
            <w:r w:rsidRPr="005E707D"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 w:rsidRPr="00AD32C5">
              <w:rPr>
                <w:rFonts w:ascii="ADLaM Display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Saison 2024/2025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76119" w14:textId="77777777" w:rsidR="005E707D" w:rsidRPr="00184A49" w:rsidRDefault="005E707D" w:rsidP="006F13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1541C8" wp14:editId="4889641B">
                  <wp:extent cx="561975" cy="650316"/>
                  <wp:effectExtent l="0" t="0" r="0" b="0"/>
                  <wp:docPr id="4748457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1" t="13239" r="12922" b="25860"/>
                          <a:stretch/>
                        </pic:blipFill>
                        <pic:spPr bwMode="auto">
                          <a:xfrm>
                            <a:off x="0" y="0"/>
                            <a:ext cx="562769" cy="65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515F5" w14:textId="77777777" w:rsidR="00A94846" w:rsidRDefault="00A94846" w:rsidP="005E707D">
      <w:pPr>
        <w:pStyle w:val="Corpsdetexte"/>
        <w:rPr>
          <w:i/>
          <w:iCs/>
          <w:sz w:val="20"/>
          <w:szCs w:val="20"/>
        </w:rPr>
      </w:pPr>
    </w:p>
    <w:p w14:paraId="2AAC79B9" w14:textId="6D3494D2" w:rsidR="001C6430" w:rsidRPr="005E707D" w:rsidRDefault="001C6430" w:rsidP="00A94846">
      <w:pPr>
        <w:pStyle w:val="Corpsdetexte"/>
        <w:jc w:val="center"/>
        <w:rPr>
          <w:i/>
          <w:iCs/>
          <w:sz w:val="21"/>
          <w:szCs w:val="21"/>
        </w:rPr>
      </w:pPr>
      <w:r w:rsidRPr="005E707D">
        <w:rPr>
          <w:i/>
          <w:iCs/>
          <w:sz w:val="21"/>
          <w:szCs w:val="21"/>
        </w:rPr>
        <w:t>*Déplacements pour formation (1 voiture pour 4 personnes)</w:t>
      </w:r>
      <w:r w:rsidR="005E707D">
        <w:rPr>
          <w:i/>
          <w:iCs/>
          <w:sz w:val="21"/>
          <w:szCs w:val="21"/>
        </w:rPr>
        <w:t xml:space="preserve"> ou</w:t>
      </w:r>
      <w:r w:rsidRPr="005E707D">
        <w:rPr>
          <w:i/>
          <w:iCs/>
          <w:sz w:val="21"/>
          <w:szCs w:val="21"/>
        </w:rPr>
        <w:t xml:space="preserve"> pour journée d’interclub</w:t>
      </w:r>
      <w:r w:rsidR="005E707D">
        <w:rPr>
          <w:i/>
          <w:iCs/>
          <w:sz w:val="21"/>
          <w:szCs w:val="21"/>
        </w:rPr>
        <w:t xml:space="preserve">s </w:t>
      </w:r>
      <w:r w:rsidRPr="005E707D">
        <w:rPr>
          <w:i/>
          <w:iCs/>
          <w:sz w:val="21"/>
          <w:szCs w:val="21"/>
        </w:rPr>
        <w:t>(2 voitures maximum par équipe).</w:t>
      </w:r>
    </w:p>
    <w:p w14:paraId="460F719F" w14:textId="77777777" w:rsidR="005E707D" w:rsidRDefault="005E707D" w:rsidP="00A94846">
      <w:pPr>
        <w:pStyle w:val="Corpsdetexte"/>
        <w:jc w:val="center"/>
        <w:rPr>
          <w:i/>
          <w:iCs/>
          <w:sz w:val="20"/>
          <w:szCs w:val="20"/>
        </w:rPr>
      </w:pPr>
    </w:p>
    <w:p w14:paraId="65B678D5" w14:textId="0E6A63A6" w:rsidR="007C694F" w:rsidRPr="005E707D" w:rsidRDefault="005E707D" w:rsidP="008A3319">
      <w:pPr>
        <w:pStyle w:val="Corpsdetexte"/>
        <w:shd w:val="clear" w:color="auto" w:fill="FF0066"/>
        <w:jc w:val="center"/>
        <w:rPr>
          <w:rFonts w:ascii="ADLaM Display" w:hAnsi="ADLaM Display" w:cs="ADLaM Display"/>
          <w:sz w:val="32"/>
          <w:szCs w:val="32"/>
        </w:rPr>
      </w:pPr>
      <w:r w:rsidRPr="008A3319">
        <w:rPr>
          <w:rFonts w:ascii="ADLaM Display" w:hAnsi="ADLaM Display" w:cs="ADLaM Display"/>
          <w:color w:val="FFFFFF" w:themeColor="background1"/>
          <w:sz w:val="32"/>
          <w:szCs w:val="32"/>
          <w:u w:val="single"/>
        </w:rPr>
        <w:t>INFORMATION IMPORTANTE</w:t>
      </w:r>
      <w:r w:rsidRPr="00C153A8">
        <w:rPr>
          <w:rFonts w:ascii="ADLaM Display" w:hAnsi="ADLaM Display" w:cs="ADLaM Display"/>
          <w:color w:val="FFFFFF" w:themeColor="background1"/>
          <w:sz w:val="32"/>
          <w:szCs w:val="32"/>
        </w:rPr>
        <w:t> </w:t>
      </w:r>
      <w:r w:rsidRPr="007C694F">
        <w:rPr>
          <w:rFonts w:ascii="ADLaM Display" w:hAnsi="ADLaM Display" w:cs="ADLaM Display"/>
          <w:color w:val="FFFFFF" w:themeColor="background1"/>
          <w:sz w:val="32"/>
          <w:szCs w:val="32"/>
        </w:rPr>
        <w:t xml:space="preserve">: </w:t>
      </w:r>
      <w:r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pour tout adhérent payant des impôts, il est plus avantageux </w:t>
      </w:r>
      <w:r w:rsidR="0010005A"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(pour l’adhérent </w:t>
      </w:r>
      <w:r w:rsidR="007C694F">
        <w:rPr>
          <w:rFonts w:asciiTheme="minorHAnsi" w:hAnsiTheme="minorHAnsi" w:cstheme="minorHAnsi"/>
          <w:color w:val="FFFFFF" w:themeColor="background1"/>
          <w:sz w:val="32"/>
          <w:szCs w:val="32"/>
        </w:rPr>
        <w:t>ainsi que</w:t>
      </w:r>
      <w:r w:rsidR="0010005A"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pour</w:t>
      </w:r>
      <w:r w:rsid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l’association</w:t>
      </w:r>
      <w:r w:rsidR="0010005A"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) </w:t>
      </w:r>
      <w:r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>de déclarer un don au BTM plutôt que de demander un remboursement.</w:t>
      </w:r>
      <w:r w:rsidR="00F65C01" w:rsidRPr="007C694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Toutes les informations utiles sur</w:t>
      </w:r>
      <w:r w:rsidRPr="007C694F">
        <w:rPr>
          <w:rFonts w:ascii="ADLaM Display" w:hAnsi="ADLaM Display" w:cs="ADLaM Display"/>
          <w:color w:val="FFFFFF" w:themeColor="background1"/>
          <w:sz w:val="32"/>
          <w:szCs w:val="32"/>
        </w:rPr>
        <w:t xml:space="preserve"> </w:t>
      </w:r>
      <w:hyperlink r:id="rId7" w:history="1">
        <w:r w:rsidR="007C694F" w:rsidRPr="00D47D02">
          <w:rPr>
            <w:rStyle w:val="Lienhypertexte"/>
            <w:rFonts w:ascii="ADLaM Display" w:hAnsi="ADLaM Display" w:cs="ADLaM Display"/>
            <w:sz w:val="32"/>
            <w:szCs w:val="32"/>
          </w:rPr>
          <w:t>https://btm83.fr/faire-un-don-obtenir-un-recu-fiscal</w:t>
        </w:r>
      </w:hyperlink>
    </w:p>
    <w:p w14:paraId="7197E792" w14:textId="77777777" w:rsidR="005E707D" w:rsidRDefault="005E707D" w:rsidP="001A3734">
      <w:pPr>
        <w:pStyle w:val="Corpsdetexte"/>
        <w:rPr>
          <w:i/>
          <w:iCs/>
          <w:sz w:val="20"/>
          <w:szCs w:val="20"/>
        </w:rPr>
      </w:pPr>
    </w:p>
    <w:p w14:paraId="204B0117" w14:textId="47008208" w:rsidR="0010005A" w:rsidRPr="007C694F" w:rsidRDefault="00C153A8" w:rsidP="001A3734">
      <w:pPr>
        <w:pStyle w:val="Corpsdetexte"/>
        <w:shd w:val="clear" w:color="auto" w:fill="FFFFFF" w:themeFill="background1"/>
        <w:spacing w:after="120"/>
        <w:jc w:val="center"/>
        <w:rPr>
          <w:b/>
          <w:bCs/>
          <w:sz w:val="32"/>
          <w:szCs w:val="32"/>
        </w:rPr>
      </w:pPr>
      <w:r w:rsidRPr="007C694F">
        <w:rPr>
          <w:b/>
          <w:bCs/>
          <w:sz w:val="32"/>
          <w:szCs w:val="32"/>
        </w:rPr>
        <w:t>Remplir cette fiche et la transmettre</w:t>
      </w:r>
      <w:r w:rsidR="0010005A" w:rsidRPr="007C694F">
        <w:rPr>
          <w:b/>
          <w:bCs/>
          <w:sz w:val="32"/>
          <w:szCs w:val="32"/>
        </w:rPr>
        <w:t xml:space="preserve"> </w:t>
      </w:r>
      <w:r w:rsidRPr="007C694F">
        <w:rPr>
          <w:b/>
          <w:bCs/>
          <w:sz w:val="32"/>
          <w:szCs w:val="32"/>
        </w:rPr>
        <w:t xml:space="preserve">(à </w:t>
      </w:r>
      <w:hyperlink r:id="rId8" w:history="1">
        <w:r w:rsidRPr="007C694F">
          <w:rPr>
            <w:rStyle w:val="Lienhypertexte"/>
            <w:b/>
            <w:bCs/>
            <w:sz w:val="32"/>
            <w:szCs w:val="32"/>
          </w:rPr>
          <w:t>contact@btm83.fr</w:t>
        </w:r>
      </w:hyperlink>
      <w:r w:rsidRPr="007C694F">
        <w:rPr>
          <w:b/>
          <w:bCs/>
          <w:sz w:val="32"/>
          <w:szCs w:val="32"/>
        </w:rPr>
        <w:t>)</w:t>
      </w:r>
      <w:r w:rsidRPr="007C694F">
        <w:rPr>
          <w:b/>
          <w:bCs/>
          <w:sz w:val="24"/>
          <w:szCs w:val="24"/>
        </w:rPr>
        <w:t xml:space="preserve"> </w:t>
      </w:r>
      <w:r w:rsidRPr="007C694F">
        <w:rPr>
          <w:b/>
          <w:bCs/>
          <w:color w:val="000000" w:themeColor="text1"/>
          <w:sz w:val="32"/>
          <w:szCs w:val="32"/>
        </w:rPr>
        <w:t>avant le 10 mai.</w:t>
      </w:r>
    </w:p>
    <w:p w14:paraId="4BD2F916" w14:textId="77777777" w:rsidR="001C6430" w:rsidRPr="001A3734" w:rsidRDefault="001C6430" w:rsidP="00C153A8">
      <w:pPr>
        <w:pStyle w:val="Corpsdetexte"/>
        <w:rPr>
          <w:b/>
          <w:bCs/>
          <w:sz w:val="12"/>
          <w:szCs w:val="12"/>
        </w:rPr>
      </w:pPr>
    </w:p>
    <w:p w14:paraId="62712C1D" w14:textId="44127C59" w:rsidR="001C6430" w:rsidRPr="007C694F" w:rsidRDefault="001C6430" w:rsidP="00F65C01">
      <w:pPr>
        <w:pStyle w:val="Corpsdetexte"/>
        <w:numPr>
          <w:ilvl w:val="0"/>
          <w:numId w:val="2"/>
        </w:numPr>
        <w:spacing w:after="240"/>
        <w:rPr>
          <w:sz w:val="32"/>
          <w:szCs w:val="32"/>
        </w:rPr>
      </w:pPr>
      <w:r w:rsidRPr="007C694F">
        <w:rPr>
          <w:sz w:val="32"/>
          <w:szCs w:val="32"/>
        </w:rPr>
        <w:t>Nom</w:t>
      </w:r>
      <w:r w:rsidR="001A3734" w:rsidRPr="007C694F">
        <w:rPr>
          <w:sz w:val="32"/>
          <w:szCs w:val="32"/>
        </w:rPr>
        <w:t xml:space="preserve"> - Prénom</w:t>
      </w:r>
      <w:r w:rsidRPr="007C694F">
        <w:rPr>
          <w:spacing w:val="-3"/>
          <w:sz w:val="32"/>
          <w:szCs w:val="32"/>
        </w:rPr>
        <w:t xml:space="preserve"> </w:t>
      </w:r>
      <w:r w:rsidRPr="007C694F">
        <w:rPr>
          <w:sz w:val="32"/>
          <w:szCs w:val="32"/>
        </w:rPr>
        <w:t xml:space="preserve">: </w:t>
      </w:r>
    </w:p>
    <w:p w14:paraId="392289DB" w14:textId="667563DC" w:rsidR="001A3734" w:rsidRPr="007C694F" w:rsidRDefault="007C694F" w:rsidP="001A3734">
      <w:pPr>
        <w:pStyle w:val="Corpsdetexte"/>
        <w:numPr>
          <w:ilvl w:val="0"/>
          <w:numId w:val="2"/>
        </w:numPr>
        <w:spacing w:after="240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M</w:t>
      </w:r>
      <w:r w:rsidR="001A3734" w:rsidRPr="007C694F">
        <w:rPr>
          <w:spacing w:val="-1"/>
          <w:sz w:val="32"/>
          <w:szCs w:val="32"/>
        </w:rPr>
        <w:t xml:space="preserve">oyen de remboursement </w:t>
      </w:r>
      <w:r>
        <w:rPr>
          <w:spacing w:val="-1"/>
          <w:sz w:val="32"/>
          <w:szCs w:val="32"/>
        </w:rPr>
        <w:t xml:space="preserve">souhaité </w:t>
      </w:r>
      <w:r w:rsidR="001A3734" w:rsidRPr="007C694F">
        <w:rPr>
          <w:spacing w:val="-1"/>
          <w:sz w:val="32"/>
          <w:szCs w:val="32"/>
        </w:rPr>
        <w:t xml:space="preserve">(si virement, indiquer l’IBAN) : </w:t>
      </w:r>
    </w:p>
    <w:p w14:paraId="528F05EB" w14:textId="5597245F" w:rsidR="001A3734" w:rsidRDefault="001A3734" w:rsidP="001A3734">
      <w:pPr>
        <w:pStyle w:val="Corpsdetexte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Attention : conserver les tickets de péage et des tickets d’essence permettant de justifier les tarifs autour de la période des déplacements.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6"/>
        <w:gridCol w:w="1091"/>
        <w:gridCol w:w="1981"/>
        <w:gridCol w:w="2544"/>
        <w:gridCol w:w="1590"/>
        <w:gridCol w:w="1361"/>
      </w:tblGrid>
      <w:tr w:rsidR="000F12BA" w:rsidRPr="000F12BA" w14:paraId="0E0283C4" w14:textId="77777777" w:rsidTr="000F12BA">
        <w:tc>
          <w:tcPr>
            <w:tcW w:w="1705" w:type="dxa"/>
            <w:shd w:val="clear" w:color="auto" w:fill="92D050"/>
            <w:vAlign w:val="center"/>
          </w:tcPr>
          <w:p w14:paraId="4497F9C8" w14:textId="4DBB1CEF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06" w:type="dxa"/>
            <w:shd w:val="clear" w:color="auto" w:fill="CCC0D9" w:themeFill="accent4" w:themeFillTint="66"/>
            <w:vAlign w:val="center"/>
          </w:tcPr>
          <w:p w14:paraId="15563584" w14:textId="7A2F41EE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Raison</w:t>
            </w:r>
          </w:p>
        </w:tc>
        <w:tc>
          <w:tcPr>
            <w:tcW w:w="1706" w:type="dxa"/>
            <w:shd w:val="clear" w:color="auto" w:fill="FBD4B4" w:themeFill="accent6" w:themeFillTint="66"/>
            <w:vAlign w:val="center"/>
          </w:tcPr>
          <w:p w14:paraId="274FC3D9" w14:textId="1C08769E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Départ</w:t>
            </w:r>
          </w:p>
        </w:tc>
        <w:tc>
          <w:tcPr>
            <w:tcW w:w="1706" w:type="dxa"/>
            <w:shd w:val="clear" w:color="auto" w:fill="FBD4B4" w:themeFill="accent6" w:themeFillTint="66"/>
            <w:vAlign w:val="center"/>
          </w:tcPr>
          <w:p w14:paraId="3A192CD5" w14:textId="10FF18C3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Arrivée</w:t>
            </w:r>
          </w:p>
        </w:tc>
        <w:tc>
          <w:tcPr>
            <w:tcW w:w="1091" w:type="dxa"/>
            <w:shd w:val="clear" w:color="auto" w:fill="E36C0A" w:themeFill="accent6" w:themeFillShade="BF"/>
            <w:vAlign w:val="center"/>
          </w:tcPr>
          <w:p w14:paraId="72D9A86A" w14:textId="2B37F4AB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km</w:t>
            </w:r>
          </w:p>
        </w:tc>
        <w:tc>
          <w:tcPr>
            <w:tcW w:w="1981" w:type="dxa"/>
            <w:shd w:val="clear" w:color="auto" w:fill="DAEEF3" w:themeFill="accent5" w:themeFillTint="33"/>
            <w:vAlign w:val="center"/>
          </w:tcPr>
          <w:p w14:paraId="231EDDD3" w14:textId="2A870B17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Prix carburant au litre</w:t>
            </w:r>
          </w:p>
        </w:tc>
        <w:tc>
          <w:tcPr>
            <w:tcW w:w="2544" w:type="dxa"/>
            <w:shd w:val="clear" w:color="auto" w:fill="B6DDE8" w:themeFill="accent5" w:themeFillTint="66"/>
            <w:vAlign w:val="center"/>
          </w:tcPr>
          <w:p w14:paraId="7230B01B" w14:textId="50C1FD92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Montant carburant (calcul </w:t>
            </w:r>
            <w:proofErr w:type="spellStart"/>
            <w:r>
              <w:rPr>
                <w:b/>
                <w:bCs/>
                <w:sz w:val="28"/>
                <w:szCs w:val="28"/>
              </w:rPr>
              <w:t>mappy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90" w:type="dxa"/>
            <w:shd w:val="clear" w:color="auto" w:fill="C4BC96" w:themeFill="background2" w:themeFillShade="BF"/>
            <w:vAlign w:val="center"/>
          </w:tcPr>
          <w:p w14:paraId="50E0EE73" w14:textId="03E7DA50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Montant péage</w:t>
            </w:r>
          </w:p>
        </w:tc>
        <w:tc>
          <w:tcPr>
            <w:tcW w:w="1361" w:type="dxa"/>
            <w:shd w:val="clear" w:color="auto" w:fill="FF0000"/>
            <w:vAlign w:val="center"/>
          </w:tcPr>
          <w:p w14:paraId="60288851" w14:textId="50AFCE35" w:rsidR="000F12BA" w:rsidRPr="000F12BA" w:rsidRDefault="000F12BA" w:rsidP="000F12BA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(en €)</w:t>
            </w:r>
          </w:p>
        </w:tc>
      </w:tr>
      <w:tr w:rsidR="000F12BA" w:rsidRPr="000F12BA" w14:paraId="5F074B44" w14:textId="77777777" w:rsidTr="008A3319">
        <w:trPr>
          <w:trHeight w:val="680"/>
        </w:trPr>
        <w:tc>
          <w:tcPr>
            <w:tcW w:w="1705" w:type="dxa"/>
          </w:tcPr>
          <w:p w14:paraId="11859EBE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4E279CC4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60B5D874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3B3DBE65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ABE03E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76A7AABF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94E63B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F532BFB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4CB1C3D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</w:tr>
      <w:tr w:rsidR="000F12BA" w:rsidRPr="000F12BA" w14:paraId="107FE391" w14:textId="77777777" w:rsidTr="008A3319">
        <w:trPr>
          <w:trHeight w:val="680"/>
        </w:trPr>
        <w:tc>
          <w:tcPr>
            <w:tcW w:w="1705" w:type="dxa"/>
          </w:tcPr>
          <w:p w14:paraId="35DF5A4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4962E54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207C27A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6092088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3731E177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FA366D4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AAC8944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81ABCAA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54C479C2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</w:tr>
      <w:tr w:rsidR="000F12BA" w:rsidRPr="000F12BA" w14:paraId="13794927" w14:textId="77777777" w:rsidTr="00125679">
        <w:trPr>
          <w:trHeight w:val="680"/>
        </w:trPr>
        <w:tc>
          <w:tcPr>
            <w:tcW w:w="1705" w:type="dxa"/>
            <w:tcBorders>
              <w:bottom w:val="single" w:sz="4" w:space="0" w:color="auto"/>
            </w:tcBorders>
          </w:tcPr>
          <w:p w14:paraId="1549EE39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044AB3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5685043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DDC15E6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F40E043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6E83DA9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069255A3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6EC0E81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8F53EDC" w14:textId="77777777" w:rsidR="000F12BA" w:rsidRPr="000F12BA" w:rsidRDefault="000F12BA" w:rsidP="001A3734">
            <w:pPr>
              <w:pStyle w:val="Corpsdetexte"/>
              <w:jc w:val="center"/>
              <w:rPr>
                <w:sz w:val="28"/>
                <w:szCs w:val="28"/>
              </w:rPr>
            </w:pPr>
          </w:p>
        </w:tc>
      </w:tr>
      <w:tr w:rsidR="00125679" w:rsidRPr="000F12BA" w14:paraId="6E633E6B" w14:textId="77777777" w:rsidTr="00125679">
        <w:trPr>
          <w:trHeight w:val="680"/>
        </w:trPr>
        <w:tc>
          <w:tcPr>
            <w:tcW w:w="153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37B70" w14:textId="7336DB3D" w:rsidR="00125679" w:rsidRPr="000F12BA" w:rsidRDefault="00125679" w:rsidP="00125679">
            <w:pPr>
              <w:pStyle w:val="Corpsdetexte"/>
              <w:jc w:val="center"/>
              <w:rPr>
                <w:sz w:val="28"/>
                <w:szCs w:val="28"/>
              </w:rPr>
            </w:pPr>
            <w:r w:rsidRPr="008A3319">
              <w:rPr>
                <w:b/>
                <w:bCs/>
                <w:sz w:val="40"/>
                <w:szCs w:val="40"/>
              </w:rPr>
              <w:t>Total</w:t>
            </w:r>
            <w:r>
              <w:rPr>
                <w:b/>
                <w:bCs/>
                <w:sz w:val="40"/>
                <w:szCs w:val="40"/>
              </w:rPr>
              <w:t xml:space="preserve"> =</w:t>
            </w:r>
          </w:p>
        </w:tc>
      </w:tr>
    </w:tbl>
    <w:p w14:paraId="1AA0DE01" w14:textId="77777777" w:rsidR="00480842" w:rsidRDefault="00480842">
      <w:pPr>
        <w:pStyle w:val="Corpsdetexte"/>
        <w:rPr>
          <w:sz w:val="20"/>
        </w:rPr>
      </w:pPr>
    </w:p>
    <w:p w14:paraId="287199B1" w14:textId="5146EA9D" w:rsidR="002718D2" w:rsidRPr="007C694F" w:rsidRDefault="00000000" w:rsidP="001A3734">
      <w:pPr>
        <w:pStyle w:val="Corpsdetexte"/>
        <w:numPr>
          <w:ilvl w:val="0"/>
          <w:numId w:val="2"/>
        </w:numPr>
        <w:spacing w:before="201" w:line="391" w:lineRule="auto"/>
        <w:ind w:right="7493"/>
        <w:rPr>
          <w:rFonts w:ascii="Verdana"/>
          <w:i/>
          <w:sz w:val="32"/>
          <w:szCs w:val="32"/>
        </w:rPr>
      </w:pPr>
      <w:r w:rsidRPr="007C694F">
        <w:rPr>
          <w:sz w:val="32"/>
          <w:szCs w:val="32"/>
        </w:rPr>
        <w:t>Date et</w:t>
      </w:r>
      <w:r w:rsidR="002718D2" w:rsidRPr="007C694F">
        <w:rPr>
          <w:sz w:val="32"/>
          <w:szCs w:val="32"/>
        </w:rPr>
        <w:t xml:space="preserve"> </w:t>
      </w:r>
      <w:r w:rsidRPr="007C694F">
        <w:rPr>
          <w:sz w:val="32"/>
          <w:szCs w:val="32"/>
        </w:rPr>
        <w:t>Signature :</w:t>
      </w:r>
      <w:r w:rsidRPr="007C694F">
        <w:rPr>
          <w:spacing w:val="-47"/>
          <w:sz w:val="32"/>
          <w:szCs w:val="32"/>
        </w:rPr>
        <w:t xml:space="preserve"> </w:t>
      </w:r>
    </w:p>
    <w:sectPr w:rsidR="002718D2" w:rsidRPr="007C694F" w:rsidSect="001A3734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D38"/>
    <w:multiLevelType w:val="hybridMultilevel"/>
    <w:tmpl w:val="A5C4E92A"/>
    <w:lvl w:ilvl="0" w:tplc="B12A4E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8242F"/>
    <w:multiLevelType w:val="hybridMultilevel"/>
    <w:tmpl w:val="D1901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83491">
    <w:abstractNumId w:val="0"/>
  </w:num>
  <w:num w:numId="2" w16cid:durableId="84856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42"/>
    <w:rsid w:val="000F12BA"/>
    <w:rsid w:val="0010005A"/>
    <w:rsid w:val="00125679"/>
    <w:rsid w:val="001A3734"/>
    <w:rsid w:val="001C6430"/>
    <w:rsid w:val="002718D2"/>
    <w:rsid w:val="003E4131"/>
    <w:rsid w:val="00480842"/>
    <w:rsid w:val="005E707D"/>
    <w:rsid w:val="007A003D"/>
    <w:rsid w:val="007C694F"/>
    <w:rsid w:val="008971F7"/>
    <w:rsid w:val="008A3319"/>
    <w:rsid w:val="00964E3F"/>
    <w:rsid w:val="00A735AA"/>
    <w:rsid w:val="00A94846"/>
    <w:rsid w:val="00AE14B6"/>
    <w:rsid w:val="00AF6147"/>
    <w:rsid w:val="00C153A8"/>
    <w:rsid w:val="00D44D98"/>
    <w:rsid w:val="00F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2987"/>
  <w15:docId w15:val="{48E8C6A9-382B-44BD-8E40-02FD5BC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1373" w:right="2630"/>
      <w:jc w:val="center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C6430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1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64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tm83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tm83.fr/faire-un-don-obtenir-un-recu-fis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 Anglaret</dc:creator>
  <cp:lastModifiedBy>Leslie Durand</cp:lastModifiedBy>
  <cp:revision>4</cp:revision>
  <dcterms:created xsi:type="dcterms:W3CDTF">2024-12-05T17:25:00Z</dcterms:created>
  <dcterms:modified xsi:type="dcterms:W3CDTF">2024-12-05T17:27:00Z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